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ED" w:rsidRPr="00952FED" w:rsidRDefault="00952FED" w:rsidP="00952FED">
      <w:bookmarkStart w:id="0" w:name="_GoBack"/>
      <w:r w:rsidRPr="00952FED">
        <w:t>Цены на монтаж водоснабжения</w:t>
      </w:r>
    </w:p>
    <w:bookmarkEnd w:id="0"/>
    <w:p w:rsidR="007474AB" w:rsidRPr="00E411A3" w:rsidRDefault="007474AB" w:rsidP="00E411A3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6258"/>
        <w:gridCol w:w="819"/>
        <w:gridCol w:w="752"/>
        <w:gridCol w:w="1104"/>
      </w:tblGrid>
      <w:tr w:rsidR="00952FED" w:rsidRPr="00952FED" w:rsidTr="00952FED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№ п.п.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Наименование работ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Ед.изм.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Кол-во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Цена</w:t>
            </w:r>
          </w:p>
        </w:tc>
      </w:tr>
      <w:tr w:rsidR="00952FED" w:rsidRPr="00952FED" w:rsidTr="00952FED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Монтаж точки водоснабжения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точка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950 ₽</w:t>
            </w:r>
          </w:p>
        </w:tc>
      </w:tr>
      <w:tr w:rsidR="00952FED" w:rsidRPr="00952FED" w:rsidTr="00952FED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Прокладка труб водоснабжения в теплоизоляции до Ø32 мм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м.п.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100 ₽</w:t>
            </w:r>
          </w:p>
        </w:tc>
      </w:tr>
      <w:tr w:rsidR="00952FED" w:rsidRPr="00952FED" w:rsidTr="00952FED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Прокладка магистральных труб водоснабжения (полипропилен) до Ø32 мм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м.п.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150 ₽</w:t>
            </w:r>
          </w:p>
        </w:tc>
      </w:tr>
      <w:tr w:rsidR="00952FED" w:rsidRPr="00952FED" w:rsidTr="00952FED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Прокладка магистральных труб водоснабжения (полипропилен) до Ø40 мм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м.п.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170 ₽</w:t>
            </w:r>
          </w:p>
        </w:tc>
      </w:tr>
      <w:tr w:rsidR="00952FED" w:rsidRPr="00952FED" w:rsidTr="00952FED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Прокладка магистрали наружного водопровода (без земляных работ)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м.п.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200 ₽</w:t>
            </w:r>
          </w:p>
        </w:tc>
      </w:tr>
      <w:tr w:rsidR="00952FED" w:rsidRPr="00952FED" w:rsidTr="00952FED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Монтаж распределительного коллектора водоснабжения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4 000 ₽</w:t>
            </w:r>
          </w:p>
        </w:tc>
      </w:tr>
      <w:tr w:rsidR="00952FED" w:rsidRPr="00952FED" w:rsidTr="00952FED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Монтаж распределительного шкафа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1 500 ₽</w:t>
            </w:r>
          </w:p>
        </w:tc>
      </w:tr>
      <w:tr w:rsidR="00952FED" w:rsidRPr="00952FED" w:rsidTr="00952FED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Монтаж редуктора давления (до Ø32 мм)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1 800 ₽</w:t>
            </w:r>
          </w:p>
        </w:tc>
      </w:tr>
      <w:tr w:rsidR="00952FED" w:rsidRPr="00952FED" w:rsidTr="00952FED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Монтаж фильтра грубой очистки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точка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1 200 ₽</w:t>
            </w:r>
          </w:p>
        </w:tc>
      </w:tr>
      <w:tr w:rsidR="00952FED" w:rsidRPr="00952FED" w:rsidTr="00952FED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Монтаж гидроаккумулятора в системе водоснабжения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точка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3 200 ₽</w:t>
            </w:r>
          </w:p>
        </w:tc>
      </w:tr>
      <w:tr w:rsidR="00952FED" w:rsidRPr="00952FED" w:rsidTr="00952FED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Монтаж скважинного насоса (скважина до 70 м)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9 500 ₽</w:t>
            </w:r>
          </w:p>
        </w:tc>
      </w:tr>
      <w:tr w:rsidR="00952FED" w:rsidRPr="00952FED" w:rsidTr="00952FED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12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Монтаж погружного насоса (глубина установки до 15 м)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7 500 ₽</w:t>
            </w:r>
          </w:p>
        </w:tc>
      </w:tr>
      <w:tr w:rsidR="00952FED" w:rsidRPr="00952FED" w:rsidTr="00952FED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Монтаж насосной станции (высота самовсасывания 8 м)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5 000 ₽</w:t>
            </w:r>
          </w:p>
        </w:tc>
      </w:tr>
      <w:tr w:rsidR="00952FED" w:rsidRPr="00952FED" w:rsidTr="00952FED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Монтаж кессона (без земляных работ)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7 000 ₽</w:t>
            </w:r>
          </w:p>
        </w:tc>
      </w:tr>
      <w:tr w:rsidR="00952FED" w:rsidRPr="00952FED" w:rsidTr="00952FED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15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Монтаж реле давления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1 900 ₽</w:t>
            </w:r>
          </w:p>
        </w:tc>
      </w:tr>
      <w:tr w:rsidR="00952FED" w:rsidRPr="00952FED" w:rsidTr="00952FED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16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Монтаж подводки воды к полотенцесушителю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2 200 ₽</w:t>
            </w:r>
          </w:p>
        </w:tc>
      </w:tr>
      <w:tr w:rsidR="00952FED" w:rsidRPr="00952FED" w:rsidTr="00952FED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17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Монтаж проточного водонагревателя до 8 кВт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3 500 ₽</w:t>
            </w:r>
          </w:p>
        </w:tc>
      </w:tr>
      <w:tr w:rsidR="00952FED" w:rsidRPr="00952FED" w:rsidTr="00952FED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Монтаж накопительного водонагревателя до 150 литров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3 500 ₽</w:t>
            </w:r>
          </w:p>
        </w:tc>
      </w:tr>
      <w:tr w:rsidR="00952FED" w:rsidRPr="00952FED" w:rsidTr="00952FED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19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Монтаж накопительного водонагревателя от 150 до 300 литров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4 000 ₽</w:t>
            </w:r>
          </w:p>
        </w:tc>
      </w:tr>
      <w:tr w:rsidR="00952FED" w:rsidRPr="00952FED" w:rsidTr="00952FED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Монтаж накопительного водонагревателя от 300 до 600 литров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6 000 ₽</w:t>
            </w:r>
          </w:p>
        </w:tc>
      </w:tr>
      <w:tr w:rsidR="00952FED" w:rsidRPr="00952FED" w:rsidTr="00952FED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21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Монтаж и обвязка бойлера косвенного нагрева до 150 литров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точка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12 000 ₽</w:t>
            </w:r>
          </w:p>
        </w:tc>
      </w:tr>
      <w:tr w:rsidR="00952FED" w:rsidRPr="00952FED" w:rsidTr="00952FED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22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Монтаж и обвязка бойлера косвенного нагрева от 150 до 300литров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точка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13 000 ₽</w:t>
            </w:r>
          </w:p>
        </w:tc>
      </w:tr>
      <w:tr w:rsidR="00952FED" w:rsidRPr="00952FED" w:rsidTr="00952FED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23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Монтаж и обвязка бойлера косвенного нагрева от 300 до 600 литров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точка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14 000 ₽</w:t>
            </w:r>
          </w:p>
        </w:tc>
      </w:tr>
      <w:tr w:rsidR="00952FED" w:rsidRPr="00952FED" w:rsidTr="00952FED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24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Монтаж и обвязка бойлера косвенного нагрева более 600 литров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точка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FED" w:rsidRPr="00952FED" w:rsidRDefault="00952FED" w:rsidP="00952FED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952FED">
              <w:rPr>
                <w:rFonts w:ascii="inherit" w:hAnsi="inherit" w:cs="Arial"/>
                <w:color w:val="333333"/>
                <w:sz w:val="21"/>
                <w:szCs w:val="21"/>
              </w:rPr>
              <w:t>договорная</w:t>
            </w:r>
          </w:p>
        </w:tc>
      </w:tr>
    </w:tbl>
    <w:p w:rsidR="0093303A" w:rsidRPr="007474AB" w:rsidRDefault="0093303A" w:rsidP="007474AB">
      <w:pPr>
        <w:rPr>
          <w:lang w:val="ru-RU"/>
        </w:rPr>
      </w:pPr>
    </w:p>
    <w:sectPr w:rsidR="0093303A" w:rsidRPr="007474AB">
      <w:pgSz w:w="11907" w:h="16840" w:code="9"/>
      <w:pgMar w:top="907" w:right="851" w:bottom="1758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AB"/>
    <w:rsid w:val="00196A7E"/>
    <w:rsid w:val="00196DE6"/>
    <w:rsid w:val="00233198"/>
    <w:rsid w:val="004D220C"/>
    <w:rsid w:val="006347DE"/>
    <w:rsid w:val="006C7810"/>
    <w:rsid w:val="007474AB"/>
    <w:rsid w:val="0093303A"/>
    <w:rsid w:val="00952FED"/>
    <w:rsid w:val="00B84AE5"/>
    <w:rsid w:val="00D8180C"/>
    <w:rsid w:val="00D84452"/>
    <w:rsid w:val="00E411A3"/>
    <w:rsid w:val="00E4453E"/>
    <w:rsid w:val="00EA07F5"/>
    <w:rsid w:val="00EB4C10"/>
    <w:rsid w:val="00F063E2"/>
    <w:rsid w:val="00F1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EA95C-4AAC-47BD-9E20-8172022F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link w:val="20"/>
    <w:uiPriority w:val="9"/>
    <w:qFormat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1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semiHidden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jc w:val="both"/>
    </w:pPr>
    <w:rPr>
      <w:rFonts w:ascii="ISOCPEUR" w:hAnsi="ISOCPEUR"/>
      <w:i/>
      <w:sz w:val="28"/>
    </w:rPr>
  </w:style>
  <w:style w:type="paragraph" w:customStyle="1" w:styleId="ac">
    <w:name w:val="Листинг программы"/>
    <w:pPr>
      <w:suppressAutoHyphens/>
    </w:pPr>
    <w:rPr>
      <w:noProof/>
    </w:rPr>
  </w:style>
  <w:style w:type="paragraph" w:styleId="ad">
    <w:name w:val="annotation text"/>
    <w:basedOn w:val="a"/>
    <w:link w:val="ae"/>
    <w:semiHidden/>
    <w:rPr>
      <w:rFonts w:ascii="Journal" w:hAnsi="Journal"/>
      <w:sz w:val="24"/>
    </w:rPr>
  </w:style>
  <w:style w:type="character" w:customStyle="1" w:styleId="20">
    <w:name w:val="Заголовок 2 Знак"/>
    <w:basedOn w:val="a0"/>
    <w:link w:val="2"/>
    <w:uiPriority w:val="9"/>
    <w:rsid w:val="007474AB"/>
    <w:rPr>
      <w:b/>
      <w:sz w:val="28"/>
    </w:rPr>
  </w:style>
  <w:style w:type="table" w:styleId="af">
    <w:name w:val="Table Grid"/>
    <w:basedOn w:val="a1"/>
    <w:uiPriority w:val="39"/>
    <w:rsid w:val="00747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6C7810"/>
    <w:rPr>
      <w:b/>
      <w:bCs/>
    </w:rPr>
  </w:style>
  <w:style w:type="character" w:styleId="af1">
    <w:name w:val="annotation reference"/>
    <w:basedOn w:val="a0"/>
    <w:uiPriority w:val="99"/>
    <w:semiHidden/>
    <w:unhideWhenUsed/>
    <w:rsid w:val="00D84452"/>
    <w:rPr>
      <w:sz w:val="16"/>
      <w:szCs w:val="16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D84452"/>
    <w:rPr>
      <w:rFonts w:ascii="Times New Roman" w:hAnsi="Times New Roman"/>
      <w:b/>
      <w:bCs/>
      <w:sz w:val="20"/>
    </w:rPr>
  </w:style>
  <w:style w:type="character" w:customStyle="1" w:styleId="ae">
    <w:name w:val="Текст примечания Знак"/>
    <w:basedOn w:val="a0"/>
    <w:link w:val="ad"/>
    <w:semiHidden/>
    <w:rsid w:val="00D84452"/>
    <w:rPr>
      <w:rFonts w:ascii="Journal" w:hAnsi="Journal"/>
      <w:sz w:val="24"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D84452"/>
    <w:rPr>
      <w:rFonts w:ascii="Journal" w:hAnsi="Journal"/>
      <w:b/>
      <w:bCs/>
      <w:sz w:val="24"/>
    </w:rPr>
  </w:style>
  <w:style w:type="paragraph" w:styleId="af4">
    <w:name w:val="Balloon Text"/>
    <w:basedOn w:val="a"/>
    <w:link w:val="af5"/>
    <w:uiPriority w:val="99"/>
    <w:semiHidden/>
    <w:unhideWhenUsed/>
    <w:rsid w:val="00D8445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84452"/>
    <w:rPr>
      <w:rFonts w:ascii="Segoe UI" w:hAnsi="Segoe UI" w:cs="Segoe UI"/>
      <w:sz w:val="18"/>
      <w:szCs w:val="18"/>
    </w:rPr>
  </w:style>
  <w:style w:type="paragraph" w:styleId="af6">
    <w:name w:val="Normal (Web)"/>
    <w:basedOn w:val="a"/>
    <w:uiPriority w:val="99"/>
    <w:semiHidden/>
    <w:unhideWhenUsed/>
    <w:rsid w:val="00196DE6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1086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Leontiev</dc:creator>
  <cp:keywords/>
  <dc:description/>
  <cp:lastModifiedBy>Denis Leontiev</cp:lastModifiedBy>
  <cp:revision>2</cp:revision>
  <dcterms:created xsi:type="dcterms:W3CDTF">2016-08-10T11:53:00Z</dcterms:created>
  <dcterms:modified xsi:type="dcterms:W3CDTF">2016-08-10T11:53:00Z</dcterms:modified>
</cp:coreProperties>
</file>